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36" w:rsidRPr="006C713D" w:rsidRDefault="00877D36" w:rsidP="00877D36">
      <w:pPr>
        <w:shd w:val="clear" w:color="auto" w:fill="FFFFFF"/>
        <w:spacing w:after="216"/>
        <w:rPr>
          <w:rFonts w:asciiTheme="minorHAnsi" w:hAnsiTheme="minorHAnsi" w:cstheme="minorHAnsi"/>
          <w:sz w:val="36"/>
          <w:szCs w:val="36"/>
        </w:rPr>
      </w:pPr>
      <w:r w:rsidRPr="006C713D">
        <w:rPr>
          <w:rFonts w:asciiTheme="minorHAnsi" w:hAnsiTheme="minorHAnsi" w:cstheme="minorHAnsi"/>
          <w:sz w:val="36"/>
          <w:szCs w:val="36"/>
        </w:rPr>
        <w:t xml:space="preserve">Modificación del </w:t>
      </w:r>
      <w:r w:rsidRPr="00877D36">
        <w:rPr>
          <w:rFonts w:asciiTheme="minorHAnsi" w:hAnsiTheme="minorHAnsi" w:cstheme="minorHAnsi"/>
          <w:b/>
          <w:bCs/>
          <w:sz w:val="36"/>
          <w:szCs w:val="36"/>
        </w:rPr>
        <w:t>Decreto ley 1/2021</w:t>
      </w:r>
      <w:r w:rsidRPr="006C713D">
        <w:rPr>
          <w:rFonts w:asciiTheme="minorHAnsi" w:hAnsiTheme="minorHAnsi" w:cstheme="minorHAnsi"/>
          <w:sz w:val="36"/>
          <w:szCs w:val="36"/>
        </w:rPr>
        <w:t xml:space="preserve">, de 12 de enero, de ayudas </w:t>
      </w:r>
      <w:r w:rsidRPr="00877D36">
        <w:rPr>
          <w:rFonts w:asciiTheme="minorHAnsi" w:hAnsiTheme="minorHAnsi" w:cstheme="minorHAnsi"/>
          <w:b/>
          <w:bCs/>
          <w:sz w:val="36"/>
          <w:szCs w:val="36"/>
        </w:rPr>
        <w:t>al pequeño comercio, la artesanía y la hostelería</w:t>
      </w:r>
      <w:r w:rsidR="006C713D" w:rsidRPr="006C713D">
        <w:rPr>
          <w:rFonts w:asciiTheme="minorHAnsi" w:hAnsiTheme="minorHAnsi" w:cstheme="minorHAnsi"/>
          <w:sz w:val="36"/>
          <w:szCs w:val="36"/>
        </w:rPr>
        <w:t>.</w:t>
      </w:r>
    </w:p>
    <w:p w:rsidR="00877D36" w:rsidRPr="006C713D" w:rsidRDefault="00877D36" w:rsidP="00877D36">
      <w:pPr>
        <w:shd w:val="clear" w:color="auto" w:fill="FFFFFF"/>
        <w:spacing w:after="216"/>
        <w:rPr>
          <w:rFonts w:asciiTheme="minorHAnsi" w:hAnsiTheme="minorHAnsi" w:cstheme="minorHAnsi"/>
          <w:color w:val="000000"/>
          <w:sz w:val="24"/>
          <w:szCs w:val="24"/>
        </w:rPr>
      </w:pPr>
      <w:r w:rsidRPr="006C713D">
        <w:rPr>
          <w:rFonts w:asciiTheme="minorHAnsi" w:hAnsiTheme="minorHAnsi" w:cstheme="minorHAnsi"/>
          <w:color w:val="000000"/>
          <w:sz w:val="24"/>
          <w:szCs w:val="24"/>
        </w:rPr>
        <w:t>30 marzo 2021</w:t>
      </w:r>
    </w:p>
    <w:p w:rsidR="00877D36" w:rsidRPr="006C713D" w:rsidRDefault="006C713D" w:rsidP="00877D36">
      <w:pPr>
        <w:shd w:val="clear" w:color="auto" w:fill="FFFFFF"/>
        <w:spacing w:after="216"/>
        <w:rPr>
          <w:rFonts w:asciiTheme="minorHAnsi" w:hAnsiTheme="minorHAnsi" w:cstheme="minorHAnsi"/>
          <w:color w:val="000000"/>
          <w:sz w:val="24"/>
          <w:szCs w:val="24"/>
        </w:rPr>
      </w:pPr>
      <w:r w:rsidRPr="006C713D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877D36" w:rsidRPr="006C71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El Consejo de Gobierno aprobó ayer la modificación del </w:t>
      </w:r>
      <w:r w:rsidR="00877D36" w:rsidRPr="006C713D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Decreto ley 1/2021</w:t>
      </w:r>
      <w:r w:rsidR="00877D36" w:rsidRPr="006C71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de 12 de enero, que permite </w:t>
      </w:r>
      <w:r w:rsidR="00877D36" w:rsidRPr="006C713D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triplicar </w:t>
      </w:r>
      <w:r w:rsidR="00877D36" w:rsidRPr="006C713D">
        <w:rPr>
          <w:rStyle w:val="Textoennegrita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las ayudas dirigidas al pequeño comercio, la artesanía y la hostelería</w:t>
      </w:r>
      <w:r w:rsidR="00877D36" w:rsidRPr="006C71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pasando de los 1.000 euros iniciales a 3.000 €</w:t>
      </w:r>
    </w:p>
    <w:p w:rsidR="00877D36" w:rsidRPr="00877D36" w:rsidRDefault="00877D36" w:rsidP="00877D36">
      <w:pPr>
        <w:shd w:val="clear" w:color="auto" w:fill="FFFFFF"/>
        <w:spacing w:after="216"/>
        <w:rPr>
          <w:rFonts w:asciiTheme="minorHAnsi" w:hAnsiTheme="minorHAnsi" w:cstheme="minorHAnsi"/>
          <w:color w:val="000000"/>
          <w:sz w:val="24"/>
          <w:szCs w:val="24"/>
        </w:rPr>
      </w:pPr>
      <w:r w:rsidRPr="00877D36">
        <w:rPr>
          <w:rFonts w:asciiTheme="minorHAnsi" w:hAnsiTheme="minorHAnsi" w:cstheme="minorHAnsi"/>
          <w:color w:val="000000"/>
          <w:sz w:val="24"/>
          <w:szCs w:val="24"/>
        </w:rPr>
        <w:t>La pr</w:t>
      </w:r>
      <w:r w:rsidR="006C713D">
        <w:rPr>
          <w:rFonts w:asciiTheme="minorHAnsi" w:hAnsiTheme="minorHAnsi" w:cstheme="minorHAnsi"/>
          <w:color w:val="000000"/>
          <w:sz w:val="24"/>
          <w:szCs w:val="24"/>
        </w:rPr>
        <w:t xml:space="preserve">evisión es que esos incentivos </w:t>
      </w:r>
      <w:r w:rsidRPr="00877D36">
        <w:rPr>
          <w:rFonts w:asciiTheme="minorHAnsi" w:hAnsiTheme="minorHAnsi" w:cstheme="minorHAnsi"/>
          <w:color w:val="000000"/>
          <w:sz w:val="24"/>
          <w:szCs w:val="24"/>
        </w:rPr>
        <w:t>se convoquen a principios de abril.</w:t>
      </w:r>
    </w:p>
    <w:p w:rsidR="00877D36" w:rsidRPr="00877D36" w:rsidRDefault="006C713D" w:rsidP="00877D36">
      <w:pPr>
        <w:shd w:val="clear" w:color="auto" w:fill="FFFFFF"/>
        <w:spacing w:after="216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Los </w:t>
      </w:r>
      <w:r w:rsidR="00877D36" w:rsidRPr="00877D36">
        <w:rPr>
          <w:rFonts w:asciiTheme="minorHAnsi" w:hAnsiTheme="minorHAnsi" w:cstheme="minorHAnsi"/>
          <w:color w:val="000000"/>
          <w:sz w:val="24"/>
          <w:szCs w:val="24"/>
        </w:rPr>
        <w:t>alojamientos turísticos y las agencias de viajes, que originariamente estaban contemplados también en el Decreto ley 1/2021, dispondrán de su propia línea específica de ayudas.</w:t>
      </w:r>
    </w:p>
    <w:p w:rsidR="00877D36" w:rsidRPr="00877D36" w:rsidRDefault="00877D36" w:rsidP="00877D36">
      <w:pPr>
        <w:shd w:val="clear" w:color="auto" w:fill="FFFFFF"/>
        <w:spacing w:after="216"/>
        <w:rPr>
          <w:rFonts w:asciiTheme="minorHAnsi" w:hAnsiTheme="minorHAnsi" w:cstheme="minorHAnsi"/>
          <w:color w:val="000000"/>
          <w:sz w:val="24"/>
          <w:szCs w:val="24"/>
        </w:rPr>
      </w:pPr>
      <w:r w:rsidRPr="00877D36">
        <w:rPr>
          <w:rFonts w:asciiTheme="minorHAnsi" w:hAnsiTheme="minorHAnsi" w:cstheme="minorHAnsi"/>
          <w:color w:val="000000"/>
          <w:sz w:val="24"/>
          <w:szCs w:val="24"/>
        </w:rPr>
        <w:t>En las dos modalidades</w:t>
      </w:r>
      <w:r w:rsidR="006C713D">
        <w:rPr>
          <w:rFonts w:asciiTheme="minorHAnsi" w:hAnsiTheme="minorHAnsi" w:cstheme="minorHAnsi"/>
          <w:color w:val="000000"/>
          <w:sz w:val="24"/>
          <w:szCs w:val="24"/>
        </w:rPr>
        <w:t>, comercio y hostelería,</w:t>
      </w:r>
      <w:r w:rsidRPr="00877D36">
        <w:rPr>
          <w:rFonts w:asciiTheme="minorHAnsi" w:hAnsiTheme="minorHAnsi" w:cstheme="minorHAnsi"/>
          <w:color w:val="000000"/>
          <w:sz w:val="24"/>
          <w:szCs w:val="24"/>
        </w:rPr>
        <w:t xml:space="preserve"> se concederán </w:t>
      </w:r>
      <w:r w:rsidRPr="00877D36">
        <w:rPr>
          <w:rFonts w:asciiTheme="minorHAnsi" w:hAnsiTheme="minorHAnsi" w:cstheme="minorHAnsi"/>
          <w:b/>
          <w:bCs/>
          <w:color w:val="000000"/>
          <w:sz w:val="24"/>
          <w:szCs w:val="24"/>
        </w:rPr>
        <w:t>3.000 euros por solicitud en régimen de concurrencia no competitiva</w:t>
      </w:r>
      <w:r w:rsidRPr="00877D36">
        <w:rPr>
          <w:rFonts w:asciiTheme="minorHAnsi" w:hAnsiTheme="minorHAnsi" w:cstheme="minorHAnsi"/>
          <w:color w:val="000000"/>
          <w:sz w:val="24"/>
          <w:szCs w:val="24"/>
        </w:rPr>
        <w:t>, es decir po</w:t>
      </w:r>
      <w:r w:rsidRPr="00877D36">
        <w:rPr>
          <w:rFonts w:asciiTheme="minorHAnsi" w:hAnsiTheme="minorHAnsi" w:cstheme="minorHAnsi"/>
          <w:color w:val="000000"/>
          <w:sz w:val="24"/>
          <w:szCs w:val="24"/>
          <w:u w:val="single"/>
        </w:rPr>
        <w:t>r orden de presentación de la solicitud</w:t>
      </w:r>
      <w:r w:rsidRPr="00877D36">
        <w:rPr>
          <w:rFonts w:asciiTheme="minorHAnsi" w:hAnsiTheme="minorHAnsi" w:cstheme="minorHAnsi"/>
          <w:color w:val="000000"/>
          <w:sz w:val="24"/>
          <w:szCs w:val="24"/>
        </w:rPr>
        <w:t xml:space="preserve"> hasta el agotamiento del crédito asignado.</w:t>
      </w:r>
    </w:p>
    <w:p w:rsidR="006C713D" w:rsidRDefault="006C713D" w:rsidP="00877D36">
      <w:pPr>
        <w:shd w:val="clear" w:color="auto" w:fill="FFFFFF"/>
        <w:spacing w:after="216"/>
        <w:rPr>
          <w:rFonts w:asciiTheme="minorHAnsi" w:hAnsiTheme="minorHAnsi" w:cstheme="minorHAnsi"/>
          <w:color w:val="000000"/>
          <w:sz w:val="24"/>
          <w:szCs w:val="24"/>
        </w:rPr>
      </w:pPr>
      <w:r w:rsidRPr="006C713D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>
        <w:rPr>
          <w:rFonts w:asciiTheme="minorHAnsi" w:hAnsiTheme="minorHAnsi" w:cstheme="minorHAnsi"/>
          <w:color w:val="000000"/>
          <w:sz w:val="24"/>
          <w:szCs w:val="24"/>
        </w:rPr>
        <w:t>. Además,</w:t>
      </w:r>
      <w:r w:rsidR="00877D36" w:rsidRPr="00877D36">
        <w:rPr>
          <w:rFonts w:asciiTheme="minorHAnsi" w:hAnsiTheme="minorHAnsi" w:cstheme="minorHAnsi"/>
          <w:color w:val="000000"/>
          <w:sz w:val="24"/>
          <w:szCs w:val="24"/>
        </w:rPr>
        <w:t xml:space="preserve"> la modificación normativa aprobada también incluye otras mejoras, como la eliminación de la incompatibilidad con los incentivos concedidos por el Gobierno central por cese de actividad y con las ayudas de 1.000 euros a autónomos para mantener su actividad otorgadas por la </w:t>
      </w:r>
      <w:r>
        <w:rPr>
          <w:rFonts w:asciiTheme="minorHAnsi" w:hAnsiTheme="minorHAnsi" w:cstheme="minorHAnsi"/>
          <w:color w:val="000000"/>
          <w:sz w:val="24"/>
          <w:szCs w:val="24"/>
        </w:rPr>
        <w:t>Consejería de Empleo.</w:t>
      </w:r>
    </w:p>
    <w:p w:rsidR="00877D36" w:rsidRPr="00877D36" w:rsidRDefault="00877D36" w:rsidP="00877D36">
      <w:pPr>
        <w:shd w:val="clear" w:color="auto" w:fill="FFFFFF"/>
        <w:spacing w:after="216"/>
        <w:rPr>
          <w:rFonts w:asciiTheme="minorHAnsi" w:hAnsiTheme="minorHAnsi" w:cstheme="minorHAnsi"/>
          <w:color w:val="000000"/>
          <w:sz w:val="24"/>
          <w:szCs w:val="24"/>
        </w:rPr>
      </w:pPr>
      <w:r w:rsidRPr="00877D36">
        <w:rPr>
          <w:rFonts w:asciiTheme="minorHAnsi" w:hAnsiTheme="minorHAnsi" w:cstheme="minorHAnsi"/>
          <w:color w:val="000000"/>
          <w:sz w:val="24"/>
          <w:szCs w:val="24"/>
        </w:rPr>
        <w:t>En el caso de las empresas que hayan recibido el incentivo de 1.000 euros de Empleo, la cuantía de la subvención será de 2.000 euros.</w:t>
      </w:r>
    </w:p>
    <w:p w:rsidR="00877D36" w:rsidRPr="00877D36" w:rsidRDefault="006C713D" w:rsidP="00877D36">
      <w:pPr>
        <w:shd w:val="clear" w:color="auto" w:fill="FFFFFF"/>
        <w:spacing w:after="216"/>
        <w:rPr>
          <w:rFonts w:asciiTheme="minorHAnsi" w:hAnsiTheme="minorHAnsi" w:cstheme="minorHAnsi"/>
          <w:color w:val="000000"/>
          <w:sz w:val="24"/>
          <w:szCs w:val="24"/>
        </w:rPr>
      </w:pPr>
      <w:r w:rsidRPr="006C713D">
        <w:rPr>
          <w:rFonts w:asciiTheme="minorHAnsi" w:hAnsiTheme="minorHAnsi" w:cstheme="minorHAnsi"/>
          <w:b/>
          <w:color w:val="000000"/>
          <w:sz w:val="24"/>
          <w:szCs w:val="24"/>
        </w:rPr>
        <w:t>3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877D36" w:rsidRPr="00877D36">
        <w:rPr>
          <w:rFonts w:asciiTheme="minorHAnsi" w:hAnsiTheme="minorHAnsi" w:cstheme="minorHAnsi"/>
          <w:color w:val="000000"/>
          <w:sz w:val="24"/>
          <w:szCs w:val="24"/>
        </w:rPr>
        <w:t>Por otro lado, se agiliza y simplifica el </w:t>
      </w:r>
      <w:r w:rsidR="00877D36" w:rsidRPr="00877D36">
        <w:rPr>
          <w:rFonts w:asciiTheme="minorHAnsi" w:hAnsiTheme="minorHAnsi" w:cstheme="minorHAnsi"/>
          <w:b/>
          <w:bCs/>
          <w:color w:val="000000"/>
          <w:sz w:val="24"/>
          <w:szCs w:val="24"/>
        </w:rPr>
        <w:t>proceso de solicitud y tramitación</w:t>
      </w:r>
      <w:r w:rsidR="00877D36" w:rsidRPr="00877D36">
        <w:rPr>
          <w:rFonts w:asciiTheme="minorHAnsi" w:hAnsiTheme="minorHAnsi" w:cstheme="minorHAnsi"/>
          <w:color w:val="000000"/>
          <w:sz w:val="24"/>
          <w:szCs w:val="24"/>
        </w:rPr>
        <w:t>. De esa forma, tan solo se exige al interesado presentar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877D36" w:rsidRPr="00877D36">
        <w:rPr>
          <w:rFonts w:asciiTheme="minorHAnsi" w:hAnsiTheme="minorHAnsi" w:cstheme="minorHAnsi"/>
          <w:color w:val="000000"/>
          <w:sz w:val="24"/>
          <w:szCs w:val="24"/>
        </w:rPr>
        <w:t xml:space="preserve"> junto a la solicitud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877D36" w:rsidRPr="00877D36">
        <w:rPr>
          <w:rFonts w:asciiTheme="minorHAnsi" w:hAnsiTheme="minorHAnsi" w:cstheme="minorHAnsi"/>
          <w:color w:val="000000"/>
          <w:sz w:val="24"/>
          <w:szCs w:val="24"/>
        </w:rPr>
        <w:t xml:space="preserve"> el documento del poder de representación en el caso de que la curse su representante. Bastará con rellenar el </w:t>
      </w:r>
      <w:r w:rsidR="00877D36" w:rsidRPr="00877D36">
        <w:rPr>
          <w:rFonts w:asciiTheme="minorHAnsi" w:hAnsiTheme="minorHAnsi" w:cstheme="minorHAnsi"/>
          <w:b/>
          <w:color w:val="000000"/>
          <w:sz w:val="24"/>
          <w:szCs w:val="24"/>
        </w:rPr>
        <w:t>formulario y la acreditación de los requisitos</w:t>
      </w:r>
      <w:r w:rsidR="00877D36" w:rsidRPr="00877D36">
        <w:rPr>
          <w:rFonts w:asciiTheme="minorHAnsi" w:hAnsiTheme="minorHAnsi" w:cstheme="minorHAnsi"/>
          <w:color w:val="000000"/>
          <w:sz w:val="24"/>
          <w:szCs w:val="24"/>
        </w:rPr>
        <w:t xml:space="preserve"> que exige la normativa europea en la gestión de sus fondos y que se hará utilizando por primera vez la tecnología RPA (siglas en inglés de </w:t>
      </w:r>
      <w:proofErr w:type="spellStart"/>
      <w:r w:rsidR="00877D36" w:rsidRPr="00877D36">
        <w:rPr>
          <w:rFonts w:asciiTheme="minorHAnsi" w:hAnsiTheme="minorHAnsi" w:cstheme="minorHAnsi"/>
          <w:color w:val="000000"/>
          <w:sz w:val="24"/>
          <w:szCs w:val="24"/>
        </w:rPr>
        <w:t>Robotic</w:t>
      </w:r>
      <w:proofErr w:type="spellEnd"/>
      <w:r w:rsidR="00877D36" w:rsidRPr="00877D3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77D36" w:rsidRPr="00877D36">
        <w:rPr>
          <w:rFonts w:asciiTheme="minorHAnsi" w:hAnsiTheme="minorHAnsi" w:cstheme="minorHAnsi"/>
          <w:color w:val="000000"/>
          <w:sz w:val="24"/>
          <w:szCs w:val="24"/>
        </w:rPr>
        <w:t>Process</w:t>
      </w:r>
      <w:proofErr w:type="spellEnd"/>
      <w:r w:rsidR="00877D36" w:rsidRPr="00877D3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77D36" w:rsidRPr="00877D36">
        <w:rPr>
          <w:rFonts w:asciiTheme="minorHAnsi" w:hAnsiTheme="minorHAnsi" w:cstheme="minorHAnsi"/>
          <w:color w:val="000000"/>
          <w:sz w:val="24"/>
          <w:szCs w:val="24"/>
        </w:rPr>
        <w:t>Automation</w:t>
      </w:r>
      <w:proofErr w:type="spellEnd"/>
      <w:r w:rsidR="00877D36" w:rsidRPr="00877D36">
        <w:rPr>
          <w:rFonts w:asciiTheme="minorHAnsi" w:hAnsiTheme="minorHAnsi" w:cstheme="minorHAnsi"/>
          <w:color w:val="000000"/>
          <w:sz w:val="24"/>
          <w:szCs w:val="24"/>
        </w:rPr>
        <w:t>) mediante el cruce de bases de datos.</w:t>
      </w:r>
    </w:p>
    <w:p w:rsidR="006C713D" w:rsidRDefault="006C713D" w:rsidP="00877D36">
      <w:pPr>
        <w:shd w:val="clear" w:color="auto" w:fill="FFFFFF"/>
        <w:spacing w:after="216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4. </w:t>
      </w:r>
      <w:r w:rsidR="00877D36" w:rsidRPr="00877D36">
        <w:rPr>
          <w:rFonts w:asciiTheme="minorHAnsi" w:hAnsiTheme="minorHAnsi" w:cstheme="minorHAnsi"/>
          <w:color w:val="000000"/>
          <w:sz w:val="24"/>
          <w:szCs w:val="24"/>
        </w:rPr>
        <w:t xml:space="preserve">El plazo máximo para resolver será de </w:t>
      </w:r>
      <w:r w:rsidR="00877D36" w:rsidRPr="00877D36">
        <w:rPr>
          <w:rFonts w:asciiTheme="minorHAnsi" w:hAnsiTheme="minorHAnsi" w:cstheme="minorHAnsi"/>
          <w:b/>
          <w:color w:val="000000"/>
          <w:sz w:val="24"/>
          <w:szCs w:val="24"/>
        </w:rPr>
        <w:t>dos meses desde la fecha de la solicitud</w:t>
      </w:r>
      <w:r w:rsidR="00877D36" w:rsidRPr="00877D36">
        <w:rPr>
          <w:rFonts w:asciiTheme="minorHAnsi" w:hAnsiTheme="minorHAnsi" w:cstheme="minorHAnsi"/>
          <w:color w:val="000000"/>
          <w:sz w:val="24"/>
          <w:szCs w:val="24"/>
        </w:rPr>
        <w:t>, que deberá realizarse de forma </w:t>
      </w:r>
      <w:r w:rsidR="00877D36" w:rsidRPr="00877D36">
        <w:rPr>
          <w:rFonts w:asciiTheme="minorHAnsi" w:hAnsiTheme="minorHAnsi" w:cstheme="minorHAnsi"/>
          <w:b/>
          <w:bCs/>
          <w:color w:val="000000"/>
          <w:sz w:val="24"/>
          <w:szCs w:val="24"/>
        </w:rPr>
        <w:t>telemática</w:t>
      </w:r>
      <w:r w:rsidR="00877D36" w:rsidRPr="00877D3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:rsidR="006C713D" w:rsidRDefault="006C713D" w:rsidP="00877D36">
      <w:pPr>
        <w:shd w:val="clear" w:color="auto" w:fill="FFFFFF"/>
        <w:spacing w:after="216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5. </w:t>
      </w:r>
      <w:r w:rsidR="00877D36" w:rsidRPr="00877D36">
        <w:rPr>
          <w:rFonts w:asciiTheme="minorHAnsi" w:hAnsiTheme="minorHAnsi" w:cstheme="minorHAnsi"/>
          <w:color w:val="000000"/>
          <w:sz w:val="24"/>
          <w:szCs w:val="24"/>
        </w:rPr>
        <w:t xml:space="preserve">El plazo para presentar las solicitudes será de </w:t>
      </w:r>
      <w:r w:rsidR="00877D36" w:rsidRPr="00877D36">
        <w:rPr>
          <w:rFonts w:asciiTheme="minorHAnsi" w:hAnsiTheme="minorHAnsi" w:cstheme="minorHAnsi"/>
          <w:b/>
          <w:color w:val="000000"/>
          <w:sz w:val="24"/>
          <w:szCs w:val="24"/>
        </w:rPr>
        <w:t>30 días naturales a contar desde la publicación en BOJA del extracto de la convocatoria</w:t>
      </w:r>
      <w:r w:rsidR="00877D36" w:rsidRPr="00877D36">
        <w:rPr>
          <w:rFonts w:asciiTheme="minorHAnsi" w:hAnsiTheme="minorHAnsi" w:cstheme="minorHAnsi"/>
          <w:color w:val="000000"/>
          <w:sz w:val="24"/>
          <w:szCs w:val="24"/>
        </w:rPr>
        <w:t xml:space="preserve"> de las subvenciones</w:t>
      </w:r>
    </w:p>
    <w:p w:rsidR="00877D36" w:rsidRDefault="006C713D" w:rsidP="00877D36">
      <w:pPr>
        <w:shd w:val="clear" w:color="auto" w:fill="FFFFFF"/>
        <w:spacing w:after="216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6. E</w:t>
      </w:r>
      <w:r w:rsidR="00877D36" w:rsidRPr="00877D36">
        <w:rPr>
          <w:rFonts w:asciiTheme="minorHAnsi" w:hAnsiTheme="minorHAnsi" w:cstheme="minorHAnsi"/>
          <w:color w:val="000000"/>
          <w:sz w:val="24"/>
          <w:szCs w:val="24"/>
        </w:rPr>
        <w:t>l pago será del 100% de la ayuda.</w:t>
      </w:r>
    </w:p>
    <w:p w:rsidR="006C713D" w:rsidRDefault="006C713D" w:rsidP="00877D36">
      <w:pPr>
        <w:shd w:val="clear" w:color="auto" w:fill="FFFFFF"/>
        <w:spacing w:after="216"/>
        <w:rPr>
          <w:rFonts w:asciiTheme="minorHAnsi" w:hAnsiTheme="minorHAnsi" w:cstheme="minorHAnsi"/>
          <w:color w:val="000000"/>
          <w:sz w:val="24"/>
          <w:szCs w:val="24"/>
        </w:rPr>
      </w:pPr>
    </w:p>
    <w:p w:rsidR="006C713D" w:rsidRPr="00877D36" w:rsidRDefault="006C713D" w:rsidP="00877D36">
      <w:pPr>
        <w:shd w:val="clear" w:color="auto" w:fill="FFFFFF"/>
        <w:spacing w:after="216"/>
        <w:rPr>
          <w:rFonts w:asciiTheme="minorHAnsi" w:hAnsiTheme="minorHAnsi" w:cstheme="minorHAnsi"/>
          <w:color w:val="000000"/>
          <w:sz w:val="24"/>
          <w:szCs w:val="24"/>
        </w:rPr>
      </w:pPr>
    </w:p>
    <w:p w:rsidR="00877D36" w:rsidRPr="00877D36" w:rsidRDefault="00877D36" w:rsidP="00877D36">
      <w:pPr>
        <w:shd w:val="clear" w:color="auto" w:fill="FFFFFF"/>
        <w:spacing w:after="216"/>
        <w:rPr>
          <w:rFonts w:asciiTheme="minorHAnsi" w:hAnsiTheme="minorHAnsi" w:cstheme="minorHAnsi"/>
          <w:color w:val="000000"/>
          <w:sz w:val="28"/>
          <w:szCs w:val="28"/>
        </w:rPr>
      </w:pPr>
      <w:r w:rsidRPr="00877D36"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Sectores beneficiados y requisitos para optar a los incentivos</w:t>
      </w:r>
    </w:p>
    <w:p w:rsidR="006C713D" w:rsidRDefault="006C713D" w:rsidP="00877D36">
      <w:pPr>
        <w:shd w:val="clear" w:color="auto" w:fill="FFFFFF"/>
        <w:spacing w:after="216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1. </w:t>
      </w:r>
      <w:r w:rsidR="00877D36" w:rsidRPr="00877D36">
        <w:rPr>
          <w:rFonts w:asciiTheme="minorHAnsi" w:hAnsiTheme="minorHAnsi" w:cstheme="minorHAnsi"/>
          <w:color w:val="000000"/>
          <w:sz w:val="24"/>
          <w:szCs w:val="24"/>
        </w:rPr>
        <w:t>Para acogerse a esta línea se establece como </w:t>
      </w:r>
      <w:r w:rsidR="00877D36" w:rsidRPr="00877D36">
        <w:rPr>
          <w:rFonts w:asciiTheme="minorHAnsi" w:hAnsiTheme="minorHAnsi" w:cstheme="minorHAnsi"/>
          <w:b/>
          <w:bCs/>
          <w:color w:val="000000"/>
          <w:sz w:val="24"/>
          <w:szCs w:val="24"/>
        </w:rPr>
        <w:t>requisito </w:t>
      </w:r>
      <w:r w:rsidR="00877D36" w:rsidRPr="00877D36">
        <w:rPr>
          <w:rFonts w:asciiTheme="minorHAnsi" w:hAnsiTheme="minorHAnsi" w:cstheme="minorHAnsi"/>
          <w:color w:val="000000"/>
          <w:sz w:val="24"/>
          <w:szCs w:val="24"/>
        </w:rPr>
        <w:t>indispensable tener la condición de pyme, es decir, contar con una </w:t>
      </w:r>
      <w:r w:rsidR="00877D36" w:rsidRPr="00877D36">
        <w:rPr>
          <w:rFonts w:asciiTheme="minorHAnsi" w:hAnsiTheme="minorHAnsi" w:cstheme="minorHAnsi"/>
          <w:b/>
          <w:bCs/>
          <w:color w:val="000000"/>
          <w:sz w:val="24"/>
          <w:szCs w:val="24"/>
        </w:rPr>
        <w:t>plantilla inferior a los 250 trabajadores</w:t>
      </w:r>
      <w:r w:rsidR="00877D36" w:rsidRPr="00877D36">
        <w:rPr>
          <w:rFonts w:asciiTheme="minorHAnsi" w:hAnsiTheme="minorHAnsi" w:cstheme="minorHAnsi"/>
          <w:color w:val="000000"/>
          <w:sz w:val="24"/>
          <w:szCs w:val="24"/>
        </w:rPr>
        <w:t xml:space="preserve"> y un volumen de negocio anual no superior a los 50 millones. </w:t>
      </w:r>
    </w:p>
    <w:p w:rsidR="006C713D" w:rsidRDefault="006C713D" w:rsidP="00877D36">
      <w:pPr>
        <w:shd w:val="clear" w:color="auto" w:fill="FFFFFF"/>
        <w:spacing w:after="216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2. </w:t>
      </w:r>
      <w:r w:rsidR="00877D36" w:rsidRPr="00877D36">
        <w:rPr>
          <w:rFonts w:asciiTheme="minorHAnsi" w:hAnsiTheme="minorHAnsi" w:cstheme="minorHAnsi"/>
          <w:color w:val="000000"/>
          <w:sz w:val="24"/>
          <w:szCs w:val="24"/>
        </w:rPr>
        <w:t xml:space="preserve">Las pymes que pueden solicitar la ayuda son las encuadradas en los códigos de la Clasificación Nacional de Actividades Económicas (CNAE) o en los epígrafes del Impuesto sobre Actividades Económicas (IAE) correspondientes a servicios de comercio y restauración. </w:t>
      </w:r>
    </w:p>
    <w:p w:rsidR="00877D36" w:rsidRPr="00877D36" w:rsidRDefault="006C713D" w:rsidP="00877D36">
      <w:pPr>
        <w:shd w:val="clear" w:color="auto" w:fill="FFFFFF"/>
        <w:spacing w:after="216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3. </w:t>
      </w:r>
      <w:r w:rsidR="00877D36" w:rsidRPr="00877D36">
        <w:rPr>
          <w:rFonts w:asciiTheme="minorHAnsi" w:hAnsiTheme="minorHAnsi" w:cstheme="minorHAnsi"/>
          <w:color w:val="000000"/>
          <w:sz w:val="24"/>
          <w:szCs w:val="24"/>
        </w:rPr>
        <w:t>En el caso de las pequeñas y medianas empresas artesanas, deberán estar inscritas en el </w:t>
      </w:r>
      <w:r w:rsidR="00877D36" w:rsidRPr="00877D36">
        <w:rPr>
          <w:rFonts w:asciiTheme="minorHAnsi" w:hAnsiTheme="minorHAnsi" w:cstheme="minorHAnsi"/>
          <w:b/>
          <w:bCs/>
          <w:color w:val="000000"/>
          <w:sz w:val="24"/>
          <w:szCs w:val="24"/>
        </w:rPr>
        <w:t>Registro de Artesanos de Andalucía</w:t>
      </w:r>
      <w:r w:rsidR="00877D36" w:rsidRPr="00877D3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C713D" w:rsidRDefault="006C713D" w:rsidP="00877D36">
      <w:pPr>
        <w:shd w:val="clear" w:color="auto" w:fill="FFFFFF"/>
        <w:spacing w:after="216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4. </w:t>
      </w:r>
      <w:r w:rsidR="00877D36" w:rsidRPr="00877D36">
        <w:rPr>
          <w:rFonts w:asciiTheme="minorHAnsi" w:hAnsiTheme="minorHAnsi" w:cstheme="minorHAnsi"/>
          <w:color w:val="000000"/>
          <w:sz w:val="24"/>
          <w:szCs w:val="24"/>
        </w:rPr>
        <w:t>Entre otras condiciones exigidas, se encuentran la de contar con el </w:t>
      </w:r>
      <w:r w:rsidR="00877D36" w:rsidRPr="00877D36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domicilio fiscal en Andalucía</w:t>
      </w:r>
      <w:r w:rsidR="00877D36" w:rsidRPr="00877D36">
        <w:rPr>
          <w:rFonts w:asciiTheme="minorHAnsi" w:hAnsiTheme="minorHAnsi" w:cstheme="minorHAnsi"/>
          <w:color w:val="000000"/>
          <w:sz w:val="24"/>
          <w:szCs w:val="24"/>
        </w:rPr>
        <w:t xml:space="preserve">, desarrollar la actividad con anterioridad al 14 de marzo de 2020 y mantenerla vigente hasta que se presente la solicitud. </w:t>
      </w:r>
    </w:p>
    <w:p w:rsidR="00877D36" w:rsidRPr="00877D36" w:rsidRDefault="006C713D" w:rsidP="00877D36">
      <w:pPr>
        <w:shd w:val="clear" w:color="auto" w:fill="FFFFFF"/>
        <w:spacing w:after="216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5. </w:t>
      </w:r>
      <w:r w:rsidR="00877D36" w:rsidRPr="00877D36">
        <w:rPr>
          <w:rFonts w:asciiTheme="minorHAnsi" w:hAnsiTheme="minorHAnsi" w:cstheme="minorHAnsi"/>
          <w:color w:val="000000"/>
          <w:sz w:val="24"/>
          <w:szCs w:val="24"/>
        </w:rPr>
        <w:t>Asimismo, estas pymes tendrán que acreditar una caída de ventas o ingresos motivada por la pandemia de al menos un 20% en 2020 respecto a 2019 y demostrar que no se encontraban en situación de crisis a 31 de diciembre de 2019.</w:t>
      </w:r>
    </w:p>
    <w:p w:rsidR="006C713D" w:rsidRDefault="006C713D" w:rsidP="00877D36">
      <w:pPr>
        <w:shd w:val="clear" w:color="auto" w:fill="FFFFFF"/>
        <w:spacing w:after="216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Objeto</w:t>
      </w:r>
    </w:p>
    <w:p w:rsidR="006C713D" w:rsidRDefault="00877D36" w:rsidP="00877D36">
      <w:pPr>
        <w:shd w:val="clear" w:color="auto" w:fill="FFFFFF"/>
        <w:spacing w:after="216"/>
        <w:rPr>
          <w:rFonts w:asciiTheme="minorHAnsi" w:hAnsiTheme="minorHAnsi" w:cstheme="minorHAnsi"/>
          <w:color w:val="000000"/>
          <w:sz w:val="24"/>
          <w:szCs w:val="24"/>
        </w:rPr>
      </w:pPr>
      <w:r w:rsidRPr="00877D36">
        <w:rPr>
          <w:rFonts w:asciiTheme="minorHAnsi" w:hAnsiTheme="minorHAnsi" w:cstheme="minorHAnsi"/>
          <w:color w:val="000000"/>
          <w:sz w:val="24"/>
          <w:szCs w:val="24"/>
        </w:rPr>
        <w:t>Las subvenciones tienen como finalidad dotar de </w:t>
      </w:r>
      <w:r w:rsidRPr="00877D36">
        <w:rPr>
          <w:rFonts w:asciiTheme="minorHAnsi" w:hAnsiTheme="minorHAnsi" w:cstheme="minorHAnsi"/>
          <w:b/>
          <w:bCs/>
          <w:color w:val="000000"/>
          <w:sz w:val="24"/>
          <w:szCs w:val="24"/>
        </w:rPr>
        <w:t>liquidez </w:t>
      </w:r>
      <w:r w:rsidRPr="00877D36">
        <w:rPr>
          <w:rFonts w:asciiTheme="minorHAnsi" w:hAnsiTheme="minorHAnsi" w:cstheme="minorHAnsi"/>
          <w:color w:val="000000"/>
          <w:sz w:val="24"/>
          <w:szCs w:val="24"/>
        </w:rPr>
        <w:t xml:space="preserve">a las pequeñas empresas y se destinarán a </w:t>
      </w:r>
      <w:r w:rsidRPr="00877D36">
        <w:rPr>
          <w:rFonts w:asciiTheme="minorHAnsi" w:hAnsiTheme="minorHAnsi" w:cstheme="minorHAnsi"/>
          <w:b/>
          <w:color w:val="000000"/>
          <w:sz w:val="24"/>
          <w:szCs w:val="24"/>
        </w:rPr>
        <w:t>compensar los gastos realizados en el periodo comprendido entre el 14 de marzo de 2020 y el 14 de marzo de este año</w:t>
      </w:r>
      <w:r w:rsidRPr="00877D36">
        <w:rPr>
          <w:rFonts w:asciiTheme="minorHAnsi" w:hAnsiTheme="minorHAnsi" w:cstheme="minorHAnsi"/>
          <w:color w:val="000000"/>
          <w:sz w:val="24"/>
          <w:szCs w:val="24"/>
        </w:rPr>
        <w:t xml:space="preserve"> para adquirir materias primas y existencias, abonar alquileres, suministros (agua, electricidad, telefonía y gas) y gastos de personal. </w:t>
      </w:r>
    </w:p>
    <w:p w:rsidR="00877D36" w:rsidRPr="00877D36" w:rsidRDefault="00877D36" w:rsidP="00877D36">
      <w:pPr>
        <w:shd w:val="clear" w:color="auto" w:fill="FFFFFF"/>
        <w:spacing w:after="216"/>
        <w:rPr>
          <w:rFonts w:asciiTheme="minorHAnsi" w:hAnsiTheme="minorHAnsi" w:cstheme="minorHAnsi"/>
          <w:color w:val="000000"/>
          <w:sz w:val="24"/>
          <w:szCs w:val="24"/>
        </w:rPr>
      </w:pPr>
      <w:r w:rsidRPr="00877D36">
        <w:rPr>
          <w:rFonts w:asciiTheme="minorHAnsi" w:hAnsiTheme="minorHAnsi" w:cstheme="minorHAnsi"/>
          <w:color w:val="000000"/>
          <w:sz w:val="24"/>
          <w:szCs w:val="24"/>
        </w:rPr>
        <w:t>Estas </w:t>
      </w:r>
      <w:r w:rsidRPr="00877D36">
        <w:rPr>
          <w:rFonts w:asciiTheme="minorHAnsi" w:hAnsiTheme="minorHAnsi" w:cstheme="minorHAnsi"/>
          <w:b/>
          <w:bCs/>
          <w:color w:val="000000"/>
          <w:sz w:val="24"/>
          <w:szCs w:val="24"/>
        </w:rPr>
        <w:t>ayudas directas</w:t>
      </w:r>
      <w:r w:rsidRPr="00877D36">
        <w:rPr>
          <w:rFonts w:asciiTheme="minorHAnsi" w:hAnsiTheme="minorHAnsi" w:cstheme="minorHAnsi"/>
          <w:color w:val="000000"/>
          <w:sz w:val="24"/>
          <w:szCs w:val="24"/>
        </w:rPr>
        <w:t> también se podrán emplear para pagar los servicios de limpieza, seguros, seguridad, mantenimiento y reparación de vehículos relacionados con la actividad o para sufragar medidas protectoras y equipamiento necesario para hacer frente a la Covid-19 (mamparas, equipos de protección o test), entre otros conceptos.</w:t>
      </w:r>
    </w:p>
    <w:p w:rsidR="00877D36" w:rsidRDefault="00877D36" w:rsidP="006C713D">
      <w:pPr>
        <w:shd w:val="clear" w:color="auto" w:fill="FFFFFF"/>
        <w:spacing w:after="216"/>
        <w:rPr>
          <w:rFonts w:asciiTheme="minorHAnsi" w:hAnsiTheme="minorHAnsi" w:cstheme="minorHAnsi"/>
          <w:color w:val="000000"/>
          <w:sz w:val="24"/>
          <w:szCs w:val="24"/>
        </w:rPr>
      </w:pPr>
      <w:r w:rsidRPr="00877D36">
        <w:rPr>
          <w:rFonts w:asciiTheme="minorHAnsi" w:hAnsiTheme="minorHAnsi" w:cstheme="minorHAnsi"/>
          <w:color w:val="000000"/>
          <w:sz w:val="24"/>
          <w:szCs w:val="24"/>
        </w:rPr>
        <w:t>Esta línea de apoyo al pequeño comercio, artesanía y hostelería se apoya en el Plan de apoyo a la pyme y a los autónomos,  así como en el II Acuerdo para la reactivación económica y social, que alcanza los 732,4 millones.</w:t>
      </w:r>
    </w:p>
    <w:p w:rsidR="007522D5" w:rsidRDefault="007522D5" w:rsidP="006C713D">
      <w:pPr>
        <w:shd w:val="clear" w:color="auto" w:fill="FFFFFF"/>
        <w:spacing w:after="216"/>
        <w:rPr>
          <w:rFonts w:asciiTheme="minorHAnsi" w:hAnsiTheme="minorHAnsi" w:cstheme="minorHAnsi"/>
          <w:color w:val="000000"/>
          <w:sz w:val="24"/>
          <w:szCs w:val="24"/>
        </w:rPr>
      </w:pPr>
    </w:p>
    <w:p w:rsidR="006C713D" w:rsidRDefault="006C713D" w:rsidP="006C713D">
      <w:pPr>
        <w:shd w:val="clear" w:color="auto" w:fill="FFFFFF"/>
        <w:spacing w:after="216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  <w:sz w:val="24"/>
          <w:szCs w:val="24"/>
        </w:rPr>
        <w:t>Fuente</w:t>
      </w:r>
      <w:r w:rsidR="007522D5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:rsidR="00017685" w:rsidRDefault="00DC066E" w:rsidP="006C713D">
      <w:pPr>
        <w:shd w:val="clear" w:color="auto" w:fill="FFFFFF"/>
        <w:spacing w:after="216"/>
        <w:rPr>
          <w:rFonts w:asciiTheme="minorHAnsi" w:hAnsiTheme="minorHAnsi" w:cstheme="minorHAnsi"/>
          <w:color w:val="000000"/>
          <w:sz w:val="24"/>
          <w:szCs w:val="24"/>
        </w:rPr>
      </w:pPr>
      <w:hyperlink r:id="rId9" w:history="1">
        <w:r w:rsidR="00017685" w:rsidRPr="00A72857">
          <w:rPr>
            <w:rStyle w:val="Hipervnculo"/>
            <w:rFonts w:asciiTheme="minorHAnsi" w:hAnsiTheme="minorHAnsi" w:cstheme="minorHAnsi"/>
            <w:sz w:val="24"/>
            <w:szCs w:val="24"/>
          </w:rPr>
          <w:t>https://www.juntadeandalucia.es/presidencia/portavoz/economiayempleo/159410/ConsejodeGobierno/Ayudas/Comercio/Hosteleria/Pymes/Pandemia</w:t>
        </w:r>
      </w:hyperlink>
    </w:p>
    <w:sectPr w:rsidR="000176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66E" w:rsidRDefault="00DC066E" w:rsidP="002B2643">
      <w:r>
        <w:separator/>
      </w:r>
    </w:p>
  </w:endnote>
  <w:endnote w:type="continuationSeparator" w:id="0">
    <w:p w:rsidR="00DC066E" w:rsidRDefault="00DC066E" w:rsidP="002B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1E" w:rsidRDefault="00FE0D1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1E" w:rsidRPr="00953AE9" w:rsidRDefault="00FE0D1E" w:rsidP="007776DA">
    <w:pPr>
      <w:jc w:val="center"/>
      <w:rPr>
        <w:rFonts w:ascii="Century Gothic" w:hAnsi="Century Gothic"/>
        <w:color w:val="808080"/>
        <w:spacing w:val="39"/>
        <w:sz w:val="16"/>
        <w:szCs w:val="16"/>
      </w:rPr>
    </w:pPr>
    <w:r w:rsidRPr="00953AE9">
      <w:rPr>
        <w:rFonts w:ascii="Century Gothic" w:hAnsi="Century Gothic"/>
        <w:color w:val="808080"/>
        <w:spacing w:val="28"/>
        <w:sz w:val="16"/>
        <w:szCs w:val="16"/>
      </w:rPr>
      <w:t xml:space="preserve">e-mail: </w:t>
    </w:r>
    <w:hyperlink r:id="rId1" w:history="1">
      <w:r w:rsidRPr="00953AE9">
        <w:rPr>
          <w:rStyle w:val="Hipervnculo"/>
          <w:rFonts w:ascii="Century Gothic" w:hAnsi="Century Gothic"/>
          <w:spacing w:val="28"/>
          <w:sz w:val="16"/>
          <w:szCs w:val="16"/>
        </w:rPr>
        <w:t>info@aprocom.org</w:t>
      </w:r>
    </w:hyperlink>
    <w:r w:rsidRPr="00953AE9">
      <w:rPr>
        <w:rFonts w:ascii="Century Gothic" w:hAnsi="Century Gothic"/>
        <w:color w:val="808080"/>
        <w:spacing w:val="28"/>
        <w:sz w:val="16"/>
        <w:szCs w:val="16"/>
      </w:rPr>
      <w:t xml:space="preserve"> </w:t>
    </w:r>
    <w:proofErr w:type="spellStart"/>
    <w:r w:rsidRPr="00953AE9">
      <w:rPr>
        <w:rFonts w:ascii="Century Gothic" w:hAnsi="Century Gothic"/>
        <w:color w:val="808080"/>
        <w:spacing w:val="39"/>
        <w:sz w:val="16"/>
        <w:szCs w:val="16"/>
      </w:rPr>
      <w:t>Tfno</w:t>
    </w:r>
    <w:proofErr w:type="spellEnd"/>
    <w:r w:rsidRPr="00953AE9">
      <w:rPr>
        <w:rFonts w:ascii="Century Gothic" w:hAnsi="Century Gothic"/>
        <w:color w:val="808080"/>
        <w:spacing w:val="39"/>
        <w:sz w:val="16"/>
        <w:szCs w:val="16"/>
      </w:rPr>
      <w:t>: 954 560 312   699 556 939</w:t>
    </w:r>
  </w:p>
  <w:p w:rsidR="00FE0D1E" w:rsidRPr="002B2643" w:rsidRDefault="00FE0D1E" w:rsidP="007776DA">
    <w:pPr>
      <w:pStyle w:val="Piedepgina"/>
      <w:jc w:val="center"/>
    </w:pPr>
  </w:p>
  <w:p w:rsidR="00FE0D1E" w:rsidRDefault="00FE0D1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1E" w:rsidRDefault="00FE0D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66E" w:rsidRDefault="00DC066E" w:rsidP="002B2643">
      <w:r>
        <w:separator/>
      </w:r>
    </w:p>
  </w:footnote>
  <w:footnote w:type="continuationSeparator" w:id="0">
    <w:p w:rsidR="00DC066E" w:rsidRDefault="00DC066E" w:rsidP="002B2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1E" w:rsidRDefault="00FE0D1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1E" w:rsidRDefault="00FE0D1E" w:rsidP="002B2643">
    <w:pPr>
      <w:pStyle w:val="Encabezado"/>
      <w:ind w:left="28"/>
      <w:rPr>
        <w:rFonts w:ascii="Century Gothic" w:hAnsi="Century Gothic"/>
        <w:b/>
        <w:color w:val="808080"/>
        <w:spacing w:val="12"/>
        <w:sz w:val="32"/>
        <w:szCs w:val="32"/>
      </w:rPr>
    </w:pPr>
    <w:r>
      <w:rPr>
        <w:noProof/>
      </w:rPr>
      <w:drawing>
        <wp:inline distT="0" distB="0" distL="0" distR="0" wp14:anchorId="51D4AD92" wp14:editId="6713A7CF">
          <wp:extent cx="671982" cy="556591"/>
          <wp:effectExtent l="0" t="0" r="0" b="0"/>
          <wp:docPr id="2" name="Imagen 2" descr="APROCOM - Logo solo a san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ROCOM - Logo solo a sang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553" cy="557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b/>
        <w:color w:val="808080"/>
        <w:spacing w:val="12"/>
        <w:sz w:val="32"/>
        <w:szCs w:val="32"/>
      </w:rPr>
      <w:t xml:space="preserve">        </w:t>
    </w:r>
  </w:p>
  <w:p w:rsidR="00FE0D1E" w:rsidRDefault="00FE0D1E" w:rsidP="002B2643">
    <w:pPr>
      <w:pStyle w:val="Encabezado"/>
      <w:ind w:left="28"/>
      <w:rPr>
        <w:rFonts w:ascii="Century Gothic" w:hAnsi="Century Gothic"/>
        <w:b/>
        <w:color w:val="808080"/>
        <w:spacing w:val="12"/>
        <w:sz w:val="32"/>
        <w:szCs w:val="32"/>
      </w:rPr>
    </w:pPr>
  </w:p>
  <w:p w:rsidR="00FE0D1E" w:rsidRPr="00953AE9" w:rsidRDefault="00FE0D1E" w:rsidP="002B2643">
    <w:pPr>
      <w:pStyle w:val="Encabezado"/>
      <w:ind w:left="28"/>
      <w:rPr>
        <w:rFonts w:ascii="Century Gothic" w:hAnsi="Century Gothic"/>
        <w:b/>
        <w:color w:val="808080"/>
        <w:spacing w:val="12"/>
      </w:rPr>
    </w:pPr>
    <w:r w:rsidRPr="00953AE9">
      <w:rPr>
        <w:rFonts w:ascii="Century Gothic" w:hAnsi="Century Gothic"/>
        <w:b/>
        <w:color w:val="808080"/>
        <w:spacing w:val="12"/>
      </w:rPr>
      <w:t>Confederación Provincial de Comercio, Servicios y Autónomos de Sevilla</w:t>
    </w:r>
  </w:p>
  <w:p w:rsidR="00FE0D1E" w:rsidRDefault="00FE0D1E" w:rsidP="002B2643">
    <w:pPr>
      <w:pStyle w:val="Encabezado"/>
      <w:ind w:left="28"/>
      <w:rPr>
        <w:rFonts w:ascii="Century Gothic" w:hAnsi="Century Gothic"/>
        <w:b/>
        <w:color w:val="808080"/>
        <w:spacing w:val="12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1E" w:rsidRDefault="00FE0D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34D"/>
    <w:multiLevelType w:val="hybridMultilevel"/>
    <w:tmpl w:val="97947C1A"/>
    <w:lvl w:ilvl="0" w:tplc="32BCD3E6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70473"/>
    <w:multiLevelType w:val="hybridMultilevel"/>
    <w:tmpl w:val="9EBE76CA"/>
    <w:lvl w:ilvl="0" w:tplc="BD9A33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A696C"/>
    <w:multiLevelType w:val="hybridMultilevel"/>
    <w:tmpl w:val="448E49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26868"/>
    <w:multiLevelType w:val="hybridMultilevel"/>
    <w:tmpl w:val="3D401ECE"/>
    <w:lvl w:ilvl="0" w:tplc="088ADF12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  <w:color w:val="00000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94CE3"/>
    <w:multiLevelType w:val="hybridMultilevel"/>
    <w:tmpl w:val="195ADE02"/>
    <w:lvl w:ilvl="0" w:tplc="6F9E58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D3DD6"/>
    <w:multiLevelType w:val="hybridMultilevel"/>
    <w:tmpl w:val="EF427B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C3929"/>
    <w:multiLevelType w:val="hybridMultilevel"/>
    <w:tmpl w:val="5E50AA92"/>
    <w:lvl w:ilvl="0" w:tplc="5BF65A0E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  <w:color w:val="00000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679E8"/>
    <w:multiLevelType w:val="hybridMultilevel"/>
    <w:tmpl w:val="9774B52A"/>
    <w:lvl w:ilvl="0" w:tplc="7AF2F1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44899"/>
    <w:multiLevelType w:val="hybridMultilevel"/>
    <w:tmpl w:val="648CD9F6"/>
    <w:lvl w:ilvl="0" w:tplc="781E97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32E7C"/>
    <w:multiLevelType w:val="hybridMultilevel"/>
    <w:tmpl w:val="145C6B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11684"/>
    <w:multiLevelType w:val="hybridMultilevel"/>
    <w:tmpl w:val="BE22C3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05042"/>
    <w:multiLevelType w:val="hybridMultilevel"/>
    <w:tmpl w:val="6FCECD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74DBD"/>
    <w:multiLevelType w:val="hybridMultilevel"/>
    <w:tmpl w:val="25C8AF6E"/>
    <w:lvl w:ilvl="0" w:tplc="E8348EE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2"/>
  </w:num>
  <w:num w:numId="8">
    <w:abstractNumId w:val="1"/>
  </w:num>
  <w:num w:numId="9">
    <w:abstractNumId w:val="8"/>
  </w:num>
  <w:num w:numId="10">
    <w:abstractNumId w:val="2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43"/>
    <w:rsid w:val="00017685"/>
    <w:rsid w:val="000913FE"/>
    <w:rsid w:val="000B47C7"/>
    <w:rsid w:val="00160E50"/>
    <w:rsid w:val="001860E9"/>
    <w:rsid w:val="001F64A6"/>
    <w:rsid w:val="00203A3A"/>
    <w:rsid w:val="00211CD3"/>
    <w:rsid w:val="002304E5"/>
    <w:rsid w:val="002B2643"/>
    <w:rsid w:val="003E6408"/>
    <w:rsid w:val="00443726"/>
    <w:rsid w:val="0048592C"/>
    <w:rsid w:val="00507AF2"/>
    <w:rsid w:val="00525C66"/>
    <w:rsid w:val="00565C9A"/>
    <w:rsid w:val="0067787E"/>
    <w:rsid w:val="006C713D"/>
    <w:rsid w:val="007522D5"/>
    <w:rsid w:val="007776DA"/>
    <w:rsid w:val="00796E0F"/>
    <w:rsid w:val="00797904"/>
    <w:rsid w:val="007A7F6A"/>
    <w:rsid w:val="007F34CD"/>
    <w:rsid w:val="00870568"/>
    <w:rsid w:val="00877D36"/>
    <w:rsid w:val="008B0708"/>
    <w:rsid w:val="00953AE9"/>
    <w:rsid w:val="00963496"/>
    <w:rsid w:val="009F6B8C"/>
    <w:rsid w:val="00A6149B"/>
    <w:rsid w:val="00AA50A7"/>
    <w:rsid w:val="00AB41D8"/>
    <w:rsid w:val="00B44EDA"/>
    <w:rsid w:val="00B7788B"/>
    <w:rsid w:val="00C42786"/>
    <w:rsid w:val="00CC4821"/>
    <w:rsid w:val="00DC066E"/>
    <w:rsid w:val="00E10A66"/>
    <w:rsid w:val="00E22D18"/>
    <w:rsid w:val="00E2597E"/>
    <w:rsid w:val="00F0135C"/>
    <w:rsid w:val="00F43986"/>
    <w:rsid w:val="00F53F8D"/>
    <w:rsid w:val="00FB1BBA"/>
    <w:rsid w:val="00FE0D1E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E0D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013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7A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B26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264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26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64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nhideWhenUsed/>
    <w:rsid w:val="002B26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643"/>
  </w:style>
  <w:style w:type="character" w:customStyle="1" w:styleId="Ttulo3Car">
    <w:name w:val="Título 3 Car"/>
    <w:basedOn w:val="Fuentedeprrafopredeter"/>
    <w:link w:val="Ttulo3"/>
    <w:semiHidden/>
    <w:rsid w:val="00F0135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character" w:styleId="Hipervnculo">
    <w:name w:val="Hyperlink"/>
    <w:basedOn w:val="Fuentedeprrafopredeter"/>
    <w:rsid w:val="00F013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13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3F8D"/>
    <w:pPr>
      <w:spacing w:before="100" w:beforeAutospacing="1" w:after="100" w:afterAutospacing="1"/>
    </w:pPr>
    <w:rPr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7AF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s-ES"/>
    </w:rPr>
  </w:style>
  <w:style w:type="paragraph" w:customStyle="1" w:styleId="Normal1">
    <w:name w:val="Normal1"/>
    <w:basedOn w:val="Normal"/>
    <w:rsid w:val="00525C66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FE0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styleId="Textoennegrita">
    <w:name w:val="Strong"/>
    <w:basedOn w:val="Fuentedeprrafopredeter"/>
    <w:uiPriority w:val="22"/>
    <w:qFormat/>
    <w:rsid w:val="00FE0D1E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CC48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E0D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013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7A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B26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264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26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64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nhideWhenUsed/>
    <w:rsid w:val="002B26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643"/>
  </w:style>
  <w:style w:type="character" w:customStyle="1" w:styleId="Ttulo3Car">
    <w:name w:val="Título 3 Car"/>
    <w:basedOn w:val="Fuentedeprrafopredeter"/>
    <w:link w:val="Ttulo3"/>
    <w:semiHidden/>
    <w:rsid w:val="00F0135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character" w:styleId="Hipervnculo">
    <w:name w:val="Hyperlink"/>
    <w:basedOn w:val="Fuentedeprrafopredeter"/>
    <w:rsid w:val="00F013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13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3F8D"/>
    <w:pPr>
      <w:spacing w:before="100" w:beforeAutospacing="1" w:after="100" w:afterAutospacing="1"/>
    </w:pPr>
    <w:rPr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7AF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s-ES"/>
    </w:rPr>
  </w:style>
  <w:style w:type="paragraph" w:customStyle="1" w:styleId="Normal1">
    <w:name w:val="Normal1"/>
    <w:basedOn w:val="Normal"/>
    <w:rsid w:val="00525C66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FE0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styleId="Textoennegrita">
    <w:name w:val="Strong"/>
    <w:basedOn w:val="Fuentedeprrafopredeter"/>
    <w:uiPriority w:val="22"/>
    <w:qFormat/>
    <w:rsid w:val="00FE0D1E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CC48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untadeandalucia.es/presidencia/portavoz/economiayempleo/159410/ConsejodeGobierno/Ayudas/Comercio/Hosteleria/Pymes/Pandemi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procom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4C90-529B-42D4-B96D-F4A02217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688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APROCOMSEVILLA</dc:creator>
  <cp:lastModifiedBy>APROCOMSEVILLA</cp:lastModifiedBy>
  <cp:revision>13</cp:revision>
  <cp:lastPrinted>2021-03-26T10:10:00Z</cp:lastPrinted>
  <dcterms:created xsi:type="dcterms:W3CDTF">2021-01-14T12:18:00Z</dcterms:created>
  <dcterms:modified xsi:type="dcterms:W3CDTF">2021-03-31T12:52:00Z</dcterms:modified>
</cp:coreProperties>
</file>