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79" w:rsidRPr="00DE2479" w:rsidRDefault="00DE2479" w:rsidP="00DE247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sz w:val="36"/>
          <w:szCs w:val="36"/>
        </w:rPr>
      </w:pPr>
      <w:r w:rsidRPr="00DE2479">
        <w:rPr>
          <w:rFonts w:asciiTheme="minorHAnsi" w:hAnsiTheme="minorHAnsi" w:cstheme="minorHAnsi"/>
          <w:b/>
          <w:bCs/>
          <w:sz w:val="36"/>
          <w:szCs w:val="36"/>
        </w:rPr>
        <w:t>El BOJA rectifica el horario de los pedidos a domicilio para permitirlos hasta las 23:30</w:t>
      </w:r>
    </w:p>
    <w:p w:rsidR="00DE2479" w:rsidRPr="00DE2479" w:rsidRDefault="00DE2479" w:rsidP="00DE247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sz w:val="36"/>
          <w:szCs w:val="36"/>
        </w:rPr>
      </w:pPr>
      <w:r w:rsidRPr="00DE2479">
        <w:rPr>
          <w:rFonts w:asciiTheme="minorHAnsi" w:hAnsiTheme="minorHAnsi" w:cstheme="minorHAnsi"/>
          <w:b/>
          <w:bCs/>
          <w:sz w:val="36"/>
          <w:szCs w:val="36"/>
        </w:rPr>
        <w:t>Los servicios de restauración podrán realizar servicios de entrega a</w:t>
      </w:r>
      <w:r w:rsidRPr="00DE2479">
        <w:rPr>
          <w:rFonts w:asciiTheme="minorHAnsi" w:hAnsiTheme="minorHAnsi" w:cstheme="minorHAnsi"/>
          <w:b/>
          <w:bCs/>
          <w:sz w:val="36"/>
          <w:szCs w:val="36"/>
        </w:rPr>
        <w:t xml:space="preserve"> domicilio hasta las 24.00 horas</w:t>
      </w:r>
    </w:p>
    <w:p w:rsidR="00DE2479" w:rsidRPr="00DE2479" w:rsidRDefault="00DE2479" w:rsidP="00DE2479">
      <w:pPr>
        <w:pStyle w:val="NormalWeb"/>
        <w:shd w:val="clear" w:color="auto" w:fill="FFFFFF"/>
        <w:spacing w:after="480" w:afterAutospacing="0"/>
        <w:rPr>
          <w:rFonts w:asciiTheme="minorHAnsi" w:hAnsiTheme="minorHAnsi" w:cstheme="minorHAnsi"/>
        </w:rPr>
      </w:pPr>
      <w:r w:rsidRPr="00DE2479">
        <w:rPr>
          <w:rFonts w:asciiTheme="minorHAnsi" w:hAnsiTheme="minorHAnsi" w:cstheme="minorHAnsi"/>
        </w:rPr>
        <w:t>30 abril 2021</w:t>
      </w:r>
    </w:p>
    <w:p w:rsidR="00DE2479" w:rsidRPr="00DE2479" w:rsidRDefault="00DE2479" w:rsidP="00DE2479">
      <w:pPr>
        <w:pStyle w:val="NormalWeb"/>
        <w:shd w:val="clear" w:color="auto" w:fill="FFFFFF"/>
        <w:spacing w:after="480" w:afterAutospacing="0"/>
        <w:rPr>
          <w:rFonts w:asciiTheme="minorHAnsi" w:hAnsiTheme="minorHAnsi" w:cstheme="minorHAnsi"/>
        </w:rPr>
      </w:pPr>
      <w:r w:rsidRPr="00DE2479">
        <w:rPr>
          <w:rFonts w:asciiTheme="minorHAnsi" w:hAnsiTheme="minorHAnsi" w:cstheme="minorHAnsi"/>
        </w:rPr>
        <w:t>El Boletín Oficial de la Junta de Andalucía (BOJA) publica este viernes u</w:t>
      </w:r>
      <w:r>
        <w:rPr>
          <w:rFonts w:asciiTheme="minorHAnsi" w:hAnsiTheme="minorHAnsi" w:cstheme="minorHAnsi"/>
        </w:rPr>
        <w:t>na corrección de errores de la O</w:t>
      </w:r>
      <w:r w:rsidRPr="00DE2479">
        <w:rPr>
          <w:rFonts w:asciiTheme="minorHAnsi" w:hAnsiTheme="minorHAnsi" w:cstheme="minorHAnsi"/>
        </w:rPr>
        <w:t>rden de la Consejería de Salud que amplía los horarios de hostelería y restauración para permitir realizar pedidos de entrega a domicilio hasta las 23.30 horas con límite de entrega a las 24.00 horas.</w:t>
      </w:r>
    </w:p>
    <w:p w:rsidR="00DE2479" w:rsidRPr="00DE2479" w:rsidRDefault="00DE2479" w:rsidP="00DE2479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</w:rPr>
      </w:pPr>
      <w:r w:rsidRPr="00DE2479">
        <w:rPr>
          <w:rFonts w:asciiTheme="minorHAnsi" w:hAnsiTheme="minorHAnsi" w:cstheme="minorHAnsi"/>
        </w:rPr>
        <w:t>El BOJA publicó a última hora del pasado miércoles una modificación de la orden de la Consejería de Salud de octubre de 2020 relativa a los niveles de alerta sanitaria para la contención de la COVID-19 que establecía en su artículo 11.3 que "los servicios de restauración podrán realizar servicios de entrega a domicilio hasta las 24.00 horas, estableciéndose como hora límite para realizar los pedidos las 23.00 horas".</w:t>
      </w:r>
    </w:p>
    <w:p w:rsidR="00DE2479" w:rsidRPr="00DE2479" w:rsidRDefault="00DE2479" w:rsidP="00DE2479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</w:rPr>
      </w:pPr>
      <w:r w:rsidRPr="00DE2479">
        <w:rPr>
          <w:rFonts w:asciiTheme="minorHAnsi" w:hAnsiTheme="minorHAnsi" w:cstheme="minorHAnsi"/>
        </w:rPr>
        <w:t>La Junta ha "advertido error" en la citada orden y publica este viernes en el BOJA una "corrección" por la que determina que "los servicios de restauración podrán realizar servicios de entrega a domicilio hasta las 24.00 horas, estableciéndose como hora límite para realizar los pedidos las 23.00 horas".</w:t>
      </w:r>
    </w:p>
    <w:p w:rsidR="00DE2479" w:rsidRDefault="00DE2479" w:rsidP="00DE2479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</w:rPr>
      </w:pPr>
      <w:r w:rsidRPr="00DE2479">
        <w:rPr>
          <w:rFonts w:asciiTheme="minorHAnsi" w:hAnsiTheme="minorHAnsi" w:cstheme="minorHAnsi"/>
        </w:rPr>
        <w:t>El BOJA establece:</w:t>
      </w:r>
    </w:p>
    <w:p w:rsidR="00DE2479" w:rsidRDefault="00DE2479" w:rsidP="00DE2479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b/>
        </w:rPr>
      </w:pPr>
      <w:r w:rsidRPr="00DE2479">
        <w:rPr>
          <w:rFonts w:asciiTheme="minorHAnsi" w:hAnsiTheme="minorHAnsi" w:cstheme="minorHAnsi"/>
        </w:rPr>
        <w:t>Donde dice: «Los servicios de restauración podrán realizar servicios de entrega a domicilio hasta las 24:00 horas, estableciéndose como hora límite para realizar</w:t>
      </w:r>
      <w:r w:rsidRPr="00DE2479">
        <w:rPr>
          <w:rFonts w:asciiTheme="minorHAnsi" w:hAnsiTheme="minorHAnsi" w:cstheme="minorHAnsi"/>
        </w:rPr>
        <w:t xml:space="preserve"> los pedidos las 23:00 horas.» d</w:t>
      </w:r>
      <w:r w:rsidRPr="00DE2479">
        <w:rPr>
          <w:rFonts w:asciiTheme="minorHAnsi" w:hAnsiTheme="minorHAnsi" w:cstheme="minorHAnsi"/>
        </w:rPr>
        <w:t>ebe decir: «</w:t>
      </w:r>
      <w:r w:rsidRPr="00DE2479">
        <w:rPr>
          <w:rFonts w:asciiTheme="minorHAnsi" w:hAnsiTheme="minorHAnsi" w:cstheme="minorHAnsi"/>
          <w:b/>
        </w:rPr>
        <w:t>Los servicios de restauración podrán realizar servicios de entrega a domicilio hasta las 24:00 horas, estableciéndose como hora límite para realizar los pedidos las 23:30 horas.»</w:t>
      </w:r>
    </w:p>
    <w:p w:rsidR="00DE2479" w:rsidRPr="00DE2479" w:rsidRDefault="00DE2479" w:rsidP="00DE2479">
      <w:pPr>
        <w:pStyle w:val="NormalWeb"/>
        <w:shd w:val="clear" w:color="auto" w:fill="FFFFFF"/>
        <w:spacing w:before="0" w:beforeAutospacing="0" w:after="480" w:afterAutospacing="0"/>
        <w:rPr>
          <w:rFonts w:asciiTheme="minorHAnsi" w:hAnsiTheme="minorHAnsi" w:cstheme="minorHAnsi"/>
          <w:color w:val="232A34"/>
        </w:rPr>
      </w:pPr>
      <w:r>
        <w:rPr>
          <w:rFonts w:asciiTheme="minorHAnsi" w:hAnsiTheme="minorHAnsi" w:cstheme="minorHAnsi"/>
          <w:color w:val="232A34"/>
        </w:rPr>
        <w:t xml:space="preserve">Fuente: </w:t>
      </w:r>
      <w:bookmarkStart w:id="0" w:name="_GoBack"/>
      <w:bookmarkEnd w:id="0"/>
      <w:r>
        <w:rPr>
          <w:rFonts w:asciiTheme="minorHAnsi" w:hAnsiTheme="minorHAnsi" w:cstheme="minorHAnsi"/>
          <w:color w:val="232A34"/>
        </w:rPr>
        <w:fldChar w:fldCharType="begin"/>
      </w:r>
      <w:r>
        <w:rPr>
          <w:rFonts w:asciiTheme="minorHAnsi" w:hAnsiTheme="minorHAnsi" w:cstheme="minorHAnsi"/>
          <w:color w:val="232A34"/>
        </w:rPr>
        <w:instrText xml:space="preserve"> HYPERLINK "</w:instrText>
      </w:r>
      <w:r w:rsidRPr="00DE2479">
        <w:rPr>
          <w:rFonts w:asciiTheme="minorHAnsi" w:hAnsiTheme="minorHAnsi" w:cstheme="minorHAnsi"/>
          <w:color w:val="232A34"/>
        </w:rPr>
        <w:instrText>https://www.juntadeandalucia.es/boja/2021/81/BOJA21-081-00001-7420-01_00191309.pdf</w:instrText>
      </w:r>
      <w:r>
        <w:rPr>
          <w:rFonts w:asciiTheme="minorHAnsi" w:hAnsiTheme="minorHAnsi" w:cstheme="minorHAnsi"/>
          <w:color w:val="232A34"/>
        </w:rPr>
        <w:instrText xml:space="preserve">" </w:instrText>
      </w:r>
      <w:r>
        <w:rPr>
          <w:rFonts w:asciiTheme="minorHAnsi" w:hAnsiTheme="minorHAnsi" w:cstheme="minorHAnsi"/>
          <w:color w:val="232A34"/>
        </w:rPr>
        <w:fldChar w:fldCharType="separate"/>
      </w:r>
      <w:r w:rsidRPr="007B3F76">
        <w:rPr>
          <w:rStyle w:val="Hipervnculo"/>
          <w:rFonts w:asciiTheme="minorHAnsi" w:hAnsiTheme="minorHAnsi" w:cstheme="minorHAnsi"/>
        </w:rPr>
        <w:t>https://www.juntadeandalucia.es/boja/2021/81/BOJA21-081-00001-7420-01_00191309.pdf</w:t>
      </w:r>
      <w:r>
        <w:rPr>
          <w:rFonts w:asciiTheme="minorHAnsi" w:hAnsiTheme="minorHAnsi" w:cstheme="minorHAnsi"/>
          <w:color w:val="232A34"/>
        </w:rPr>
        <w:fldChar w:fldCharType="end"/>
      </w:r>
    </w:p>
    <w:sectPr w:rsidR="00DE2479" w:rsidRPr="00DE24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AF" w:rsidRDefault="00661BAF" w:rsidP="002B2643">
      <w:r>
        <w:separator/>
      </w:r>
    </w:p>
  </w:endnote>
  <w:endnote w:type="continuationSeparator" w:id="0">
    <w:p w:rsidR="00661BAF" w:rsidRDefault="00661BAF" w:rsidP="002B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02" w:rsidRDefault="006A7E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DA" w:rsidRDefault="007776DA" w:rsidP="007776DA">
    <w:pPr>
      <w:pStyle w:val="Piedepgina"/>
      <w:pBdr>
        <w:top w:val="single" w:sz="4" w:space="1" w:color="808080"/>
      </w:pBdr>
      <w:ind w:left="-28" w:right="-43"/>
      <w:rPr>
        <w:rFonts w:ascii="Century Gothic" w:hAnsi="Century Gothic"/>
        <w:color w:val="808080"/>
        <w:spacing w:val="28"/>
      </w:rPr>
    </w:pPr>
  </w:p>
  <w:p w:rsidR="00AA50A7" w:rsidRPr="002B2643" w:rsidRDefault="00AA50A7" w:rsidP="007776DA">
    <w:pPr>
      <w:jc w:val="center"/>
      <w:rPr>
        <w:rFonts w:ascii="Century Gothic" w:hAnsi="Century Gothic"/>
        <w:color w:val="808080"/>
        <w:spacing w:val="39"/>
      </w:rPr>
    </w:pPr>
    <w:r w:rsidRPr="002B2643">
      <w:rPr>
        <w:rFonts w:ascii="Century Gothic" w:hAnsi="Century Gothic"/>
        <w:color w:val="808080"/>
        <w:spacing w:val="28"/>
      </w:rPr>
      <w:t xml:space="preserve">e-mail: </w:t>
    </w:r>
    <w:hyperlink r:id="rId1" w:history="1">
      <w:r w:rsidR="007776DA" w:rsidRPr="00AF7B03">
        <w:rPr>
          <w:rStyle w:val="Hipervnculo"/>
          <w:rFonts w:ascii="Century Gothic" w:hAnsi="Century Gothic"/>
          <w:spacing w:val="28"/>
        </w:rPr>
        <w:t>info@aprocom.org</w:t>
      </w:r>
    </w:hyperlink>
    <w:r w:rsidR="007776DA">
      <w:rPr>
        <w:rFonts w:ascii="Century Gothic" w:hAnsi="Century Gothic"/>
        <w:color w:val="808080"/>
        <w:spacing w:val="28"/>
      </w:rPr>
      <w:t xml:space="preserve"> </w:t>
    </w:r>
    <w:proofErr w:type="spellStart"/>
    <w:r w:rsidRPr="002B2643">
      <w:rPr>
        <w:rFonts w:ascii="Century Gothic" w:hAnsi="Century Gothic"/>
        <w:color w:val="808080"/>
        <w:spacing w:val="39"/>
      </w:rPr>
      <w:t>Tfno</w:t>
    </w:r>
    <w:proofErr w:type="spellEnd"/>
    <w:r w:rsidRPr="002B2643">
      <w:rPr>
        <w:rFonts w:ascii="Century Gothic" w:hAnsi="Century Gothic"/>
        <w:color w:val="808080"/>
        <w:spacing w:val="39"/>
      </w:rPr>
      <w:t>: 954 560 312   699 556 939</w:t>
    </w:r>
  </w:p>
  <w:p w:rsidR="00AA50A7" w:rsidRPr="002B2643" w:rsidRDefault="00AA50A7" w:rsidP="007776DA">
    <w:pPr>
      <w:pStyle w:val="Piedepgina"/>
      <w:jc w:val="center"/>
    </w:pPr>
  </w:p>
  <w:p w:rsidR="00AA50A7" w:rsidRDefault="00AA50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02" w:rsidRDefault="006A7E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AF" w:rsidRDefault="00661BAF" w:rsidP="002B2643">
      <w:r>
        <w:separator/>
      </w:r>
    </w:p>
  </w:footnote>
  <w:footnote w:type="continuationSeparator" w:id="0">
    <w:p w:rsidR="00661BAF" w:rsidRDefault="00661BAF" w:rsidP="002B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02" w:rsidRDefault="006A7E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A7" w:rsidRDefault="00AA50A7" w:rsidP="002B2643">
    <w:pPr>
      <w:pStyle w:val="Encabezado"/>
      <w:ind w:left="28"/>
      <w:rPr>
        <w:rFonts w:ascii="Century Gothic" w:hAnsi="Century Gothic"/>
        <w:b/>
        <w:color w:val="808080"/>
        <w:spacing w:val="12"/>
        <w:sz w:val="32"/>
        <w:szCs w:val="32"/>
      </w:rPr>
    </w:pPr>
    <w:r>
      <w:rPr>
        <w:noProof/>
      </w:rPr>
      <w:drawing>
        <wp:inline distT="0" distB="0" distL="0" distR="0" wp14:anchorId="3370DE15" wp14:editId="0C048F11">
          <wp:extent cx="825578" cy="683812"/>
          <wp:effectExtent l="0" t="0" r="0" b="2540"/>
          <wp:docPr id="2" name="Imagen 2" descr="APROCOM - Logo solo a san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ROCOM - Logo solo a san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08" cy="68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color w:val="808080"/>
        <w:spacing w:val="12"/>
        <w:sz w:val="32"/>
        <w:szCs w:val="32"/>
      </w:rPr>
      <w:t xml:space="preserve">        </w:t>
    </w:r>
  </w:p>
  <w:p w:rsidR="00AA50A7" w:rsidRDefault="00AA50A7" w:rsidP="002B2643">
    <w:pPr>
      <w:pStyle w:val="Encabezado"/>
      <w:ind w:left="28"/>
      <w:rPr>
        <w:rFonts w:ascii="Century Gothic" w:hAnsi="Century Gothic"/>
        <w:b/>
        <w:color w:val="808080"/>
        <w:spacing w:val="12"/>
        <w:sz w:val="32"/>
        <w:szCs w:val="32"/>
      </w:rPr>
    </w:pPr>
  </w:p>
  <w:p w:rsidR="00AA50A7" w:rsidRPr="008C51DC" w:rsidRDefault="00AA50A7" w:rsidP="002B2643">
    <w:pPr>
      <w:pStyle w:val="Encabezado"/>
      <w:ind w:left="28"/>
      <w:rPr>
        <w:rFonts w:ascii="Century Gothic" w:hAnsi="Century Gothic"/>
        <w:b/>
        <w:color w:val="808080"/>
        <w:spacing w:val="12"/>
        <w:sz w:val="24"/>
        <w:szCs w:val="24"/>
      </w:rPr>
    </w:pPr>
    <w:r w:rsidRPr="008C51DC">
      <w:rPr>
        <w:rFonts w:ascii="Century Gothic" w:hAnsi="Century Gothic"/>
        <w:b/>
        <w:color w:val="808080"/>
        <w:spacing w:val="12"/>
        <w:sz w:val="24"/>
        <w:szCs w:val="24"/>
      </w:rPr>
      <w:t>Confederación Provincial de Comercio, Servicios y Autónomos de Sevilla</w:t>
    </w:r>
  </w:p>
  <w:p w:rsidR="00AA50A7" w:rsidRDefault="00AA50A7" w:rsidP="002B2643">
    <w:pPr>
      <w:pStyle w:val="Encabezado"/>
      <w:ind w:left="28"/>
      <w:rPr>
        <w:rFonts w:ascii="Century Gothic" w:hAnsi="Century Gothic"/>
        <w:b/>
        <w:color w:val="808080"/>
        <w:spacing w:val="12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02" w:rsidRDefault="006A7E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4D"/>
    <w:multiLevelType w:val="hybridMultilevel"/>
    <w:tmpl w:val="97947C1A"/>
    <w:lvl w:ilvl="0" w:tplc="32BCD3E6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868"/>
    <w:multiLevelType w:val="hybridMultilevel"/>
    <w:tmpl w:val="3D401ECE"/>
    <w:lvl w:ilvl="0" w:tplc="088ADF1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color w:val="00000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D3DD6"/>
    <w:multiLevelType w:val="hybridMultilevel"/>
    <w:tmpl w:val="EF427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C3929"/>
    <w:multiLevelType w:val="hybridMultilevel"/>
    <w:tmpl w:val="5E50AA92"/>
    <w:lvl w:ilvl="0" w:tplc="5BF65A0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color w:val="00000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32E7C"/>
    <w:multiLevelType w:val="hybridMultilevel"/>
    <w:tmpl w:val="145C6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05042"/>
    <w:multiLevelType w:val="hybridMultilevel"/>
    <w:tmpl w:val="6FCEC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43"/>
    <w:rsid w:val="002B2643"/>
    <w:rsid w:val="00661BAF"/>
    <w:rsid w:val="006A7E02"/>
    <w:rsid w:val="007776DA"/>
    <w:rsid w:val="008B0708"/>
    <w:rsid w:val="008C51DC"/>
    <w:rsid w:val="00A6149B"/>
    <w:rsid w:val="00AA50A7"/>
    <w:rsid w:val="00DD0EE2"/>
    <w:rsid w:val="00DE2479"/>
    <w:rsid w:val="00F0135C"/>
    <w:rsid w:val="00F033ED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E2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013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26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64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6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64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2B26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643"/>
  </w:style>
  <w:style w:type="character" w:customStyle="1" w:styleId="Ttulo3Car">
    <w:name w:val="Título 3 Car"/>
    <w:basedOn w:val="Fuentedeprrafopredeter"/>
    <w:link w:val="Ttulo3"/>
    <w:semiHidden/>
    <w:rsid w:val="00F013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styleId="Hipervnculo">
    <w:name w:val="Hyperlink"/>
    <w:basedOn w:val="Fuentedeprrafopredeter"/>
    <w:rsid w:val="00F013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13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47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E2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E2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013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26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64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6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64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2B26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643"/>
  </w:style>
  <w:style w:type="character" w:customStyle="1" w:styleId="Ttulo3Car">
    <w:name w:val="Título 3 Car"/>
    <w:basedOn w:val="Fuentedeprrafopredeter"/>
    <w:link w:val="Ttulo3"/>
    <w:semiHidden/>
    <w:rsid w:val="00F013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styleId="Hipervnculo">
    <w:name w:val="Hyperlink"/>
    <w:basedOn w:val="Fuentedeprrafopredeter"/>
    <w:rsid w:val="00F013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13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47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E2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proco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0B0A-B825-4EB8-ABBB-4722DE60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APROCOMSEVILLA</dc:creator>
  <cp:lastModifiedBy>APROCOMSEVILLA</cp:lastModifiedBy>
  <cp:revision>7</cp:revision>
  <cp:lastPrinted>2019-06-04T11:50:00Z</cp:lastPrinted>
  <dcterms:created xsi:type="dcterms:W3CDTF">2019-02-12T14:47:00Z</dcterms:created>
  <dcterms:modified xsi:type="dcterms:W3CDTF">2021-05-03T19:45:00Z</dcterms:modified>
</cp:coreProperties>
</file>